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9" w:rsidRPr="004D1446" w:rsidRDefault="007D5829" w:rsidP="008C02F2">
      <w:pPr>
        <w:pStyle w:val="1"/>
        <w:tabs>
          <w:tab w:val="left" w:pos="4536"/>
          <w:tab w:val="left" w:pos="4820"/>
        </w:tabs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РОССИЙСКАЯ ФЕДЕРАЦИЯ</w:t>
      </w:r>
    </w:p>
    <w:p w:rsidR="007D5829" w:rsidRPr="004D1446" w:rsidRDefault="007D5829" w:rsidP="007D5829">
      <w:pPr>
        <w:pStyle w:val="2"/>
        <w:jc w:val="center"/>
        <w:rPr>
          <w:sz w:val="28"/>
          <w:szCs w:val="28"/>
        </w:rPr>
      </w:pPr>
      <w:r w:rsidRPr="004D1446">
        <w:rPr>
          <w:sz w:val="28"/>
          <w:szCs w:val="28"/>
        </w:rPr>
        <w:t>Иркутская область</w:t>
      </w:r>
    </w:p>
    <w:p w:rsidR="007D5829" w:rsidRPr="004D1446" w:rsidRDefault="007D5829" w:rsidP="007D5829">
      <w:pPr>
        <w:jc w:val="center"/>
        <w:rPr>
          <w:b/>
          <w:sz w:val="28"/>
          <w:szCs w:val="28"/>
        </w:rPr>
      </w:pPr>
      <w:r w:rsidRPr="004D1446">
        <w:rPr>
          <w:b/>
          <w:sz w:val="28"/>
          <w:szCs w:val="28"/>
        </w:rPr>
        <w:t>Нижнеилимский муниципальный район</w:t>
      </w:r>
    </w:p>
    <w:p w:rsidR="007D5829" w:rsidRDefault="007D5829" w:rsidP="007D5829">
      <w:pPr>
        <w:pStyle w:val="3"/>
        <w:jc w:val="center"/>
        <w:rPr>
          <w:sz w:val="24"/>
          <w:szCs w:val="24"/>
        </w:rPr>
      </w:pPr>
      <w:r w:rsidRPr="004D1446">
        <w:rPr>
          <w:szCs w:val="28"/>
        </w:rPr>
        <w:t>Дума Соцгородского сельского поселения</w:t>
      </w:r>
      <w:r w:rsidRPr="004D1446">
        <w:rPr>
          <w:sz w:val="24"/>
          <w:szCs w:val="24"/>
        </w:rPr>
        <w:t xml:space="preserve"> </w:t>
      </w:r>
    </w:p>
    <w:p w:rsidR="00534F75" w:rsidRPr="00534F75" w:rsidRDefault="00534F75" w:rsidP="00534F75">
      <w:pPr>
        <w:jc w:val="center"/>
        <w:rPr>
          <w:b/>
          <w:sz w:val="28"/>
          <w:szCs w:val="28"/>
        </w:rPr>
      </w:pPr>
      <w:r w:rsidRPr="00534F75">
        <w:rPr>
          <w:b/>
          <w:sz w:val="28"/>
          <w:szCs w:val="28"/>
        </w:rPr>
        <w:t>Нижнеилимского района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7D5829" w:rsidTr="0066540A">
        <w:trPr>
          <w:trHeight w:val="100"/>
        </w:trPr>
        <w:tc>
          <w:tcPr>
            <w:tcW w:w="10080" w:type="dxa"/>
          </w:tcPr>
          <w:p w:rsidR="007D5829" w:rsidRPr="002E16BB" w:rsidRDefault="007D5829" w:rsidP="0066540A">
            <w:pPr>
              <w:pStyle w:val="4"/>
              <w:jc w:val="center"/>
              <w:rPr>
                <w:sz w:val="24"/>
                <w:szCs w:val="24"/>
              </w:rPr>
            </w:pPr>
          </w:p>
          <w:p w:rsidR="007D5829" w:rsidRPr="004D1446" w:rsidRDefault="007D5829" w:rsidP="0066540A">
            <w:pPr>
              <w:pStyle w:val="4"/>
              <w:jc w:val="center"/>
              <w:rPr>
                <w:sz w:val="28"/>
                <w:szCs w:val="28"/>
              </w:rPr>
            </w:pPr>
            <w:r w:rsidRPr="004D1446">
              <w:rPr>
                <w:sz w:val="28"/>
                <w:szCs w:val="28"/>
              </w:rPr>
              <w:t>Р Е Ш Е Н И Е</w:t>
            </w:r>
          </w:p>
        </w:tc>
      </w:tr>
    </w:tbl>
    <w:p w:rsidR="007D5829" w:rsidRDefault="007D5829" w:rsidP="007D5829">
      <w:pPr>
        <w:rPr>
          <w:sz w:val="22"/>
        </w:rPr>
      </w:pPr>
    </w:p>
    <w:p w:rsidR="009A27D2" w:rsidRPr="00D347BA" w:rsidRDefault="009A27D2" w:rsidP="009A27D2">
      <w:pPr>
        <w:tabs>
          <w:tab w:val="left" w:pos="720"/>
        </w:tabs>
        <w:rPr>
          <w:b/>
          <w:u w:val="single"/>
        </w:rPr>
      </w:pPr>
      <w:r w:rsidRPr="00D347BA">
        <w:rPr>
          <w:b/>
        </w:rPr>
        <w:t xml:space="preserve">от </w:t>
      </w:r>
      <w:r w:rsidR="00C778A3">
        <w:rPr>
          <w:b/>
          <w:u w:val="single"/>
        </w:rPr>
        <w:t xml:space="preserve"> 28.11.</w:t>
      </w:r>
      <w:r w:rsidR="007512BB">
        <w:rPr>
          <w:b/>
          <w:u w:val="single"/>
        </w:rPr>
        <w:t>2022</w:t>
      </w:r>
      <w:r w:rsidRPr="00166C23">
        <w:rPr>
          <w:b/>
          <w:u w:val="single"/>
        </w:rPr>
        <w:t>г</w:t>
      </w:r>
      <w:r w:rsidRPr="00D347BA">
        <w:rPr>
          <w:b/>
        </w:rPr>
        <w:t xml:space="preserve">. </w:t>
      </w:r>
      <w:r w:rsidR="003E1C95" w:rsidRPr="00DC5645">
        <w:rPr>
          <w:b/>
        </w:rPr>
        <w:t>№</w:t>
      </w:r>
      <w:r w:rsidR="00C778A3">
        <w:rPr>
          <w:b/>
        </w:rPr>
        <w:t>1</w:t>
      </w:r>
      <w:r w:rsidR="002B133C">
        <w:rPr>
          <w:b/>
        </w:rPr>
        <w:t>8</w:t>
      </w:r>
    </w:p>
    <w:p w:rsidR="009A27D2" w:rsidRDefault="009A27D2" w:rsidP="009A27D2">
      <w:r w:rsidRPr="004F1B07">
        <w:t>Соцгородское сельское поселение</w:t>
      </w:r>
    </w:p>
    <w:p w:rsidR="009A27D2" w:rsidRDefault="009A27D2" w:rsidP="009A27D2"/>
    <w:tbl>
      <w:tblPr>
        <w:tblW w:w="8290" w:type="dxa"/>
        <w:tblLook w:val="04A0"/>
      </w:tblPr>
      <w:tblGrid>
        <w:gridCol w:w="5070"/>
        <w:gridCol w:w="3220"/>
      </w:tblGrid>
      <w:tr w:rsidR="009A27D2" w:rsidTr="009A27D2">
        <w:trPr>
          <w:trHeight w:val="747"/>
        </w:trPr>
        <w:tc>
          <w:tcPr>
            <w:tcW w:w="5070" w:type="dxa"/>
          </w:tcPr>
          <w:p w:rsidR="009A27D2" w:rsidRDefault="00DE29CA" w:rsidP="00B15664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Положение</w:t>
            </w:r>
            <w:r w:rsidR="009A27D2" w:rsidRPr="0028222D">
              <w:rPr>
                <w:b/>
              </w:rPr>
              <w:t xml:space="preserve"> «Об оплате труда муниципальных служащих Администрации Соцгродского сельского поселен</w:t>
            </w:r>
            <w:r w:rsidR="003E1C95">
              <w:rPr>
                <w:b/>
              </w:rPr>
              <w:t>ия Нижнеилимского района</w:t>
            </w:r>
            <w:r w:rsidR="00D87684">
              <w:rPr>
                <w:b/>
              </w:rPr>
              <w:t>»</w:t>
            </w:r>
          </w:p>
          <w:p w:rsidR="009A27D2" w:rsidRDefault="009A27D2" w:rsidP="009A27D2">
            <w:pPr>
              <w:jc w:val="both"/>
            </w:pPr>
          </w:p>
        </w:tc>
        <w:tc>
          <w:tcPr>
            <w:tcW w:w="3220" w:type="dxa"/>
          </w:tcPr>
          <w:p w:rsidR="009A27D2" w:rsidRDefault="009A27D2" w:rsidP="00B15664"/>
        </w:tc>
      </w:tr>
    </w:tbl>
    <w:p w:rsidR="009A27D2" w:rsidRPr="004F1B07" w:rsidRDefault="009A27D2" w:rsidP="009A27D2">
      <w:pPr>
        <w:jc w:val="both"/>
      </w:pPr>
    </w:p>
    <w:p w:rsidR="009A27D2" w:rsidRPr="004F1B07" w:rsidRDefault="00C17C49" w:rsidP="009A27D2">
      <w:pPr>
        <w:tabs>
          <w:tab w:val="left" w:pos="720"/>
        </w:tabs>
        <w:ind w:firstLine="709"/>
        <w:jc w:val="both"/>
      </w:pPr>
      <w:r>
        <w:rPr>
          <w:snapToGrid w:val="0"/>
          <w:color w:val="000000"/>
        </w:rPr>
        <w:t>На основании Указа Губернатора</w:t>
      </w:r>
      <w:r w:rsidR="007512BB">
        <w:rPr>
          <w:snapToGrid w:val="0"/>
          <w:color w:val="000000"/>
        </w:rPr>
        <w:t xml:space="preserve"> Иркутской области от 16 сентября 2022 года №203</w:t>
      </w:r>
      <w:r>
        <w:rPr>
          <w:snapToGrid w:val="0"/>
          <w:color w:val="000000"/>
        </w:rPr>
        <w:t>-уг «О размерах должностных окладов и ежемесячного денежного поощрения государственных гражданских служащих Иркутской области»,</w:t>
      </w:r>
      <w:r w:rsidR="00124919">
        <w:rPr>
          <w:snapToGrid w:val="0"/>
          <w:color w:val="000000"/>
        </w:rPr>
        <w:t>Указа Губернатора Иркутской области от 16 сентября 2022 года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>
        <w:rPr>
          <w:snapToGrid w:val="0"/>
          <w:color w:val="000000"/>
        </w:rPr>
        <w:t xml:space="preserve"> р</w:t>
      </w:r>
      <w:r w:rsidR="009A27D2">
        <w:rPr>
          <w:snapToGrid w:val="0"/>
          <w:color w:val="000000"/>
        </w:rPr>
        <w:t xml:space="preserve">уководствуясь ч.2 ст.76, ст.6, ст.69 Устава Соцгородского муниципального образования, </w:t>
      </w:r>
      <w:r w:rsidR="009A27D2" w:rsidRPr="004F1B07">
        <w:t>Дума Соцгородского сельского поселения Нижнеилимского района</w:t>
      </w:r>
    </w:p>
    <w:p w:rsidR="009A27D2" w:rsidRPr="004F1B07" w:rsidRDefault="009A27D2" w:rsidP="009A27D2">
      <w:pPr>
        <w:pStyle w:val="21"/>
        <w:spacing w:after="0" w:line="240" w:lineRule="auto"/>
        <w:ind w:firstLine="709"/>
        <w:jc w:val="center"/>
        <w:rPr>
          <w:b/>
        </w:rPr>
      </w:pPr>
    </w:p>
    <w:p w:rsidR="00386548" w:rsidRDefault="009A27D2" w:rsidP="00386548">
      <w:pPr>
        <w:pStyle w:val="21"/>
        <w:spacing w:after="0" w:line="240" w:lineRule="auto"/>
        <w:ind w:firstLine="709"/>
        <w:jc w:val="center"/>
        <w:rPr>
          <w:b/>
        </w:rPr>
      </w:pPr>
      <w:r w:rsidRPr="004F1B07">
        <w:rPr>
          <w:b/>
        </w:rPr>
        <w:t>РЕШИЛА:</w:t>
      </w:r>
    </w:p>
    <w:p w:rsidR="00386548" w:rsidRDefault="00386548" w:rsidP="00386548">
      <w:pPr>
        <w:pStyle w:val="21"/>
        <w:spacing w:after="0" w:line="240" w:lineRule="auto"/>
        <w:ind w:firstLine="709"/>
        <w:jc w:val="center"/>
        <w:rPr>
          <w:b/>
        </w:rPr>
      </w:pPr>
    </w:p>
    <w:p w:rsidR="00B04C1B" w:rsidRDefault="00B04C1B" w:rsidP="00386548">
      <w:pPr>
        <w:pStyle w:val="21"/>
        <w:spacing w:after="0" w:line="240" w:lineRule="auto"/>
        <w:ind w:firstLine="709"/>
        <w:jc w:val="both"/>
      </w:pPr>
      <w:r>
        <w:t>1.</w:t>
      </w:r>
      <w:r w:rsidR="00386548">
        <w:t xml:space="preserve"> </w:t>
      </w:r>
      <w:r>
        <w:t>Внести в Положение «Об оплате труда муниципальных служащих</w:t>
      </w:r>
      <w:r w:rsidR="00386548">
        <w:t xml:space="preserve"> </w:t>
      </w:r>
      <w:r>
        <w:t>Администрации Соцг</w:t>
      </w:r>
      <w:r w:rsidR="00E774C7">
        <w:t>о</w:t>
      </w:r>
      <w:r>
        <w:t>родского сельского поселения Нижнеилимского района»</w:t>
      </w:r>
      <w:r w:rsidR="00D813DD">
        <w:t xml:space="preserve">, утверждённое решением Думы Соцгородского сельского поселения Нижнеилимского района </w:t>
      </w:r>
      <w:r w:rsidR="00E774C7">
        <w:t>от 26.02.2019г. №66, следующие изменения:</w:t>
      </w:r>
    </w:p>
    <w:p w:rsidR="00E774C7" w:rsidRDefault="00E774C7" w:rsidP="00386548">
      <w:pPr>
        <w:tabs>
          <w:tab w:val="left" w:pos="993"/>
        </w:tabs>
        <w:ind w:firstLine="709"/>
        <w:jc w:val="both"/>
      </w:pPr>
      <w:r>
        <w:t>1.1.</w:t>
      </w:r>
      <w:r w:rsidR="00386548">
        <w:t xml:space="preserve"> С</w:t>
      </w:r>
      <w:r>
        <w:t>татья 3. Размеры должностных окладов муниципальных служащих</w:t>
      </w:r>
    </w:p>
    <w:p w:rsidR="00E774C7" w:rsidRDefault="00E774C7" w:rsidP="00386548">
      <w:pPr>
        <w:tabs>
          <w:tab w:val="left" w:pos="993"/>
        </w:tabs>
        <w:ind w:firstLine="709"/>
        <w:jc w:val="both"/>
      </w:pPr>
      <w:r>
        <w:t>1.1.</w:t>
      </w:r>
      <w:r w:rsidR="00386548">
        <w:t>1 часть</w:t>
      </w:r>
      <w:r>
        <w:t xml:space="preserve"> 2. Размеры должностных окладов, изложить в следующей редакции:</w:t>
      </w:r>
    </w:p>
    <w:p w:rsidR="00E774C7" w:rsidRDefault="00E774C7" w:rsidP="00386548">
      <w:pPr>
        <w:tabs>
          <w:tab w:val="left" w:pos="993"/>
        </w:tabs>
        <w:ind w:firstLine="709"/>
        <w:jc w:val="both"/>
      </w:pPr>
      <w:r>
        <w:t>«2.Размеры должностных окладов: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585"/>
      </w:tblGrid>
      <w:tr w:rsidR="00E774C7" w:rsidRPr="00E91450" w:rsidTr="00E774C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7" w:rsidRPr="00E91450" w:rsidRDefault="00E774C7" w:rsidP="00124781">
            <w:pPr>
              <w:ind w:firstLine="709"/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C7" w:rsidRPr="00E91450" w:rsidRDefault="00E774C7" w:rsidP="00386548">
            <w:pPr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Размер</w:t>
            </w:r>
          </w:p>
          <w:p w:rsidR="00E774C7" w:rsidRPr="00E91450" w:rsidRDefault="00386548" w:rsidP="003865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</w:t>
            </w:r>
            <w:r w:rsidR="00E774C7" w:rsidRPr="00E91450">
              <w:rPr>
                <w:snapToGrid w:val="0"/>
                <w:color w:val="000000"/>
              </w:rPr>
              <w:t>олжностного</w:t>
            </w:r>
            <w:r>
              <w:rPr>
                <w:snapToGrid w:val="0"/>
                <w:color w:val="000000"/>
              </w:rPr>
              <w:t xml:space="preserve"> </w:t>
            </w:r>
            <w:r w:rsidR="00E774C7" w:rsidRPr="00E91450">
              <w:rPr>
                <w:snapToGrid w:val="0"/>
                <w:color w:val="000000"/>
              </w:rPr>
              <w:t>оклада</w:t>
            </w:r>
          </w:p>
        </w:tc>
      </w:tr>
      <w:tr w:rsidR="00E774C7" w:rsidRPr="00E356AF" w:rsidTr="00E774C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7" w:rsidRPr="00E91450" w:rsidRDefault="00E774C7" w:rsidP="00124781">
            <w:pPr>
              <w:ind w:firstLine="709"/>
              <w:jc w:val="both"/>
              <w:rPr>
                <w:snapToGrid w:val="0"/>
              </w:rPr>
            </w:pPr>
            <w:r w:rsidRPr="00E91450">
              <w:rPr>
                <w:snapToGrid w:val="0"/>
              </w:rPr>
              <w:t>Ведущий специалист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7" w:rsidRPr="00E356AF" w:rsidRDefault="007512BB" w:rsidP="00124781">
            <w:pPr>
              <w:ind w:firstLine="709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9341</w:t>
            </w:r>
            <w:r w:rsidR="00E774C7" w:rsidRPr="00E356AF">
              <w:rPr>
                <w:b/>
                <w:snapToGrid w:val="0"/>
              </w:rPr>
              <w:t>,00</w:t>
            </w:r>
          </w:p>
        </w:tc>
      </w:tr>
    </w:tbl>
    <w:p w:rsidR="00E774C7" w:rsidRDefault="00384F13" w:rsidP="00384F13">
      <w:pPr>
        <w:tabs>
          <w:tab w:val="left" w:pos="709"/>
          <w:tab w:val="left" w:pos="993"/>
        </w:tabs>
        <w:ind w:firstLine="708"/>
        <w:jc w:val="both"/>
      </w:pPr>
      <w:r>
        <w:t>1.2.Статья 10. Размер денежного поощрения к должностным окладам муниципальных служащих</w:t>
      </w:r>
    </w:p>
    <w:p w:rsidR="00384F13" w:rsidRDefault="00384F13" w:rsidP="00384F13">
      <w:pPr>
        <w:pStyle w:val="a3"/>
        <w:snapToGrid w:val="0"/>
        <w:spacing w:after="0"/>
        <w:ind w:left="709"/>
        <w:jc w:val="both"/>
      </w:pPr>
      <w:r>
        <w:t>1.2.1 часть 1.</w:t>
      </w:r>
      <w:r w:rsidRPr="00384F13">
        <w:t xml:space="preserve"> </w:t>
      </w:r>
      <w:r>
        <w:t>Денежное поощрение к должностному окладу муниципальным служащим устанавливается в размере,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9"/>
        <w:gridCol w:w="2845"/>
      </w:tblGrid>
      <w:tr w:rsidR="00384F13" w:rsidRPr="00E91450" w:rsidTr="00E5048D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3" w:rsidRPr="00E91450" w:rsidRDefault="00384F13" w:rsidP="00E5048D">
            <w:pPr>
              <w:ind w:firstLine="709"/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13" w:rsidRPr="00E91450" w:rsidRDefault="00384F13" w:rsidP="00E5048D">
            <w:pPr>
              <w:jc w:val="center"/>
              <w:rPr>
                <w:snapToGrid w:val="0"/>
                <w:color w:val="000000"/>
              </w:rPr>
            </w:pPr>
            <w:r w:rsidRPr="00E91450">
              <w:rPr>
                <w:snapToGrid w:val="0"/>
                <w:color w:val="000000"/>
              </w:rPr>
              <w:t>Размер денежного содержания</w:t>
            </w:r>
            <w:r>
              <w:rPr>
                <w:snapToGrid w:val="0"/>
                <w:color w:val="000000"/>
              </w:rPr>
              <w:t xml:space="preserve"> </w:t>
            </w:r>
            <w:r w:rsidRPr="00E91450">
              <w:rPr>
                <w:snapToGrid w:val="0"/>
                <w:color w:val="000000"/>
              </w:rPr>
              <w:t>(должностных окладов)</w:t>
            </w:r>
          </w:p>
        </w:tc>
      </w:tr>
      <w:tr w:rsidR="00384F13" w:rsidRPr="00E91450" w:rsidTr="00E5048D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13" w:rsidRPr="00E91450" w:rsidRDefault="00384F13" w:rsidP="00E5048D">
            <w:pPr>
              <w:ind w:firstLine="709"/>
              <w:jc w:val="both"/>
              <w:rPr>
                <w:snapToGrid w:val="0"/>
              </w:rPr>
            </w:pPr>
            <w:r w:rsidRPr="00E91450">
              <w:rPr>
                <w:snapToGrid w:val="0"/>
              </w:rPr>
              <w:t>Ведущий специалист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13" w:rsidRPr="00E91450" w:rsidRDefault="00384F13" w:rsidP="00E5048D">
            <w:pPr>
              <w:ind w:firstLine="709"/>
              <w:jc w:val="center"/>
              <w:rPr>
                <w:snapToGrid w:val="0"/>
              </w:rPr>
            </w:pPr>
            <w:r>
              <w:rPr>
                <w:snapToGrid w:val="0"/>
              </w:rPr>
              <w:t>0,9</w:t>
            </w:r>
          </w:p>
        </w:tc>
      </w:tr>
    </w:tbl>
    <w:p w:rsidR="00C778A3" w:rsidRDefault="00384F13" w:rsidP="00384F13">
      <w:pPr>
        <w:tabs>
          <w:tab w:val="left" w:pos="709"/>
          <w:tab w:val="left" w:pos="993"/>
        </w:tabs>
        <w:ind w:firstLine="708"/>
        <w:jc w:val="both"/>
      </w:pPr>
      <w:r>
        <w:t>1.3.</w:t>
      </w:r>
      <w:r w:rsidR="00C778A3">
        <w:t>Статья 8.Размеры надбавки к должностному окладу за особые условия муниципальной службы</w:t>
      </w:r>
    </w:p>
    <w:p w:rsidR="00C778A3" w:rsidRDefault="00C778A3" w:rsidP="00384F13">
      <w:pPr>
        <w:tabs>
          <w:tab w:val="left" w:pos="709"/>
          <w:tab w:val="left" w:pos="993"/>
        </w:tabs>
        <w:ind w:firstLine="708"/>
        <w:jc w:val="both"/>
      </w:pPr>
      <w:r>
        <w:t>1.3.1.часть 1.изложить в следующей редакции:</w:t>
      </w:r>
    </w:p>
    <w:p w:rsidR="00C778A3" w:rsidRDefault="00C778A3" w:rsidP="00384F13">
      <w:pPr>
        <w:tabs>
          <w:tab w:val="left" w:pos="709"/>
          <w:tab w:val="left" w:pos="993"/>
        </w:tabs>
        <w:ind w:firstLine="708"/>
        <w:jc w:val="both"/>
      </w:pPr>
      <w:r>
        <w:t>«Надбавка к должностному окладу за особые условия муниципальной службы устанавливается в размере:</w:t>
      </w:r>
    </w:p>
    <w:p w:rsidR="00C778A3" w:rsidRDefault="00C778A3" w:rsidP="00384F13">
      <w:pPr>
        <w:tabs>
          <w:tab w:val="left" w:pos="709"/>
          <w:tab w:val="left" w:pos="993"/>
        </w:tabs>
        <w:ind w:firstLine="708"/>
        <w:jc w:val="both"/>
      </w:pPr>
      <w:r>
        <w:lastRenderedPageBreak/>
        <w:t>по младшим должностям муниципальной службы – от 10 до 20 процентов должностного оклада».</w:t>
      </w:r>
    </w:p>
    <w:p w:rsidR="00384F13" w:rsidRDefault="00C778A3" w:rsidP="00384F13">
      <w:pPr>
        <w:tabs>
          <w:tab w:val="left" w:pos="709"/>
          <w:tab w:val="left" w:pos="993"/>
        </w:tabs>
        <w:ind w:firstLine="708"/>
        <w:jc w:val="both"/>
      </w:pPr>
      <w:r>
        <w:t>1.4.</w:t>
      </w:r>
      <w:r w:rsidR="00384F13">
        <w:t>Статья 18. Норматив формирования расходов на оплату труда муниципальным служащим</w:t>
      </w:r>
    </w:p>
    <w:p w:rsidR="00466383" w:rsidRDefault="00C778A3" w:rsidP="00384F13">
      <w:pPr>
        <w:pStyle w:val="a7"/>
        <w:tabs>
          <w:tab w:val="left" w:pos="1260"/>
          <w:tab w:val="left" w:pos="2340"/>
        </w:tabs>
        <w:ind w:left="0" w:firstLine="709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4F13" w:rsidRPr="00384F13">
        <w:rPr>
          <w:rFonts w:ascii="Times New Roman" w:hAnsi="Times New Roman" w:cs="Times New Roman"/>
          <w:sz w:val="24"/>
          <w:szCs w:val="24"/>
        </w:rPr>
        <w:t>.1. часть 1.</w:t>
      </w:r>
      <w:r w:rsidR="00384F13" w:rsidRPr="00384F1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46638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изложить в следующей редакции: </w:t>
      </w:r>
    </w:p>
    <w:p w:rsidR="00384F13" w:rsidRDefault="00466383" w:rsidP="00384F13">
      <w:pPr>
        <w:pStyle w:val="a7"/>
        <w:tabs>
          <w:tab w:val="left" w:pos="1260"/>
          <w:tab w:val="left" w:pos="2340"/>
        </w:tabs>
        <w:ind w:left="0" w:firstLine="709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384F13" w:rsidRPr="00611F3E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Норматив формирования </w:t>
      </w:r>
      <w:r w:rsidR="00384F1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расходов на оплату труда муниципальных служащих определяется из расчета 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58,5</w:t>
      </w:r>
      <w:r w:rsidR="00384F1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384F13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A27D2" w:rsidRPr="004F1B07" w:rsidRDefault="00B04C1B" w:rsidP="00386548">
      <w:pPr>
        <w:tabs>
          <w:tab w:val="left" w:pos="426"/>
          <w:tab w:val="left" w:pos="720"/>
          <w:tab w:val="left" w:pos="993"/>
        </w:tabs>
        <w:ind w:firstLine="709"/>
        <w:jc w:val="both"/>
      </w:pPr>
      <w:r>
        <w:t>2.</w:t>
      </w:r>
      <w:r w:rsidR="009A27D2">
        <w:t xml:space="preserve">Настоящее </w:t>
      </w:r>
      <w:r w:rsidR="009A27D2" w:rsidRPr="009A27D2">
        <w:t>решение</w:t>
      </w:r>
      <w:r w:rsidR="009A27D2">
        <w:t xml:space="preserve"> распространяется на правоо</w:t>
      </w:r>
      <w:r w:rsidR="009D6286">
        <w:t xml:space="preserve">тношения, </w:t>
      </w:r>
      <w:r w:rsidR="00466383">
        <w:t>возникшие с 01.10.2022</w:t>
      </w:r>
      <w:r w:rsidR="009A27D2">
        <w:t>г</w:t>
      </w:r>
      <w:r w:rsidR="00386548">
        <w:t>ода</w:t>
      </w:r>
      <w:r w:rsidR="009A27D2">
        <w:t>.</w:t>
      </w:r>
    </w:p>
    <w:p w:rsidR="009A27D2" w:rsidRDefault="00B04C1B" w:rsidP="00386548">
      <w:pPr>
        <w:tabs>
          <w:tab w:val="left" w:pos="426"/>
          <w:tab w:val="left" w:pos="720"/>
          <w:tab w:val="left" w:pos="993"/>
        </w:tabs>
        <w:ind w:firstLine="709"/>
        <w:jc w:val="both"/>
      </w:pPr>
      <w:r>
        <w:t>3.</w:t>
      </w:r>
      <w:r w:rsidR="00386548">
        <w:t xml:space="preserve"> </w:t>
      </w:r>
      <w:r w:rsidR="009A27D2">
        <w:t>Разместить настояще</w:t>
      </w:r>
      <w:r w:rsidR="009A27D2" w:rsidRPr="004F1B07">
        <w:t xml:space="preserve">е решение </w:t>
      </w:r>
      <w:r w:rsidR="009A27D2">
        <w:t>на официальном сайте администрации Соцгородского сельского поселения</w:t>
      </w:r>
      <w:r w:rsidR="00386548" w:rsidRPr="00386548">
        <w:t xml:space="preserve"> </w:t>
      </w:r>
      <w:r w:rsidR="00386548">
        <w:t>в информационно-коммуникационной сети Интернет</w:t>
      </w:r>
      <w:r w:rsidR="009A27D2">
        <w:t xml:space="preserve"> и опубликовать в СМИ</w:t>
      </w:r>
      <w:r w:rsidR="00386548">
        <w:t xml:space="preserve"> </w:t>
      </w:r>
      <w:r w:rsidR="009A27D2">
        <w:t xml:space="preserve">«Вестник </w:t>
      </w:r>
      <w:r w:rsidR="009A27D2" w:rsidRPr="004F1B07">
        <w:t>Соцгородского сельского поселения».</w:t>
      </w:r>
    </w:p>
    <w:p w:rsidR="009A27D2" w:rsidRPr="004F1B07" w:rsidRDefault="00B34F66" w:rsidP="00386548">
      <w:pPr>
        <w:tabs>
          <w:tab w:val="left" w:pos="426"/>
          <w:tab w:val="left" w:pos="720"/>
        </w:tabs>
        <w:ind w:firstLine="709"/>
        <w:jc w:val="both"/>
      </w:pPr>
      <w:r>
        <w:t>4</w:t>
      </w:r>
      <w:r w:rsidR="009A27D2" w:rsidRPr="004F1B07">
        <w:t>. Контроль за испо</w:t>
      </w:r>
      <w:r w:rsidR="009A27D2">
        <w:t xml:space="preserve">лнением настоящего Решения </w:t>
      </w:r>
      <w:r w:rsidR="009A27D2" w:rsidRPr="004F1B07">
        <w:t>оставляю за собой.</w:t>
      </w:r>
    </w:p>
    <w:p w:rsidR="009A27D2" w:rsidRDefault="009A27D2" w:rsidP="009A27D2"/>
    <w:p w:rsidR="00386548" w:rsidRPr="004F1B07" w:rsidRDefault="00386548" w:rsidP="009A27D2"/>
    <w:p w:rsidR="009A27D2" w:rsidRPr="00E774C7" w:rsidRDefault="009A27D2" w:rsidP="009A27D2">
      <w:r w:rsidRPr="00E774C7">
        <w:t>Глава поселения</w:t>
      </w:r>
      <w:r w:rsidR="00386548">
        <w:t xml:space="preserve"> </w:t>
      </w:r>
      <w:r w:rsidRPr="00E774C7">
        <w:t>-</w:t>
      </w:r>
      <w:r w:rsidR="00386548">
        <w:t xml:space="preserve"> </w:t>
      </w:r>
      <w:r w:rsidRPr="00E774C7">
        <w:t>Председатель Думы</w:t>
      </w:r>
    </w:p>
    <w:p w:rsidR="009A27D2" w:rsidRPr="00E774C7" w:rsidRDefault="009A27D2" w:rsidP="009A27D2">
      <w:r w:rsidRPr="00E774C7">
        <w:t>Соцгородского сельского поселения</w:t>
      </w:r>
    </w:p>
    <w:p w:rsidR="009A27D2" w:rsidRPr="00E774C7" w:rsidRDefault="00466383" w:rsidP="009A27D2">
      <w:r>
        <w:t>Нижнеилимского района</w:t>
      </w:r>
      <w:r w:rsidR="009A27D2" w:rsidRPr="00E774C7">
        <w:t xml:space="preserve">                                                               </w:t>
      </w:r>
      <w:r w:rsidR="009D6286" w:rsidRPr="00E774C7">
        <w:t xml:space="preserve">                      </w:t>
      </w:r>
      <w:r>
        <w:t>М.В.Саличева</w:t>
      </w:r>
    </w:p>
    <w:sectPr w:rsidR="009A27D2" w:rsidRPr="00E774C7" w:rsidSect="00C77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23" w:rsidRDefault="00EE5B23" w:rsidP="007E7382">
      <w:r>
        <w:separator/>
      </w:r>
    </w:p>
  </w:endnote>
  <w:endnote w:type="continuationSeparator" w:id="1">
    <w:p w:rsidR="00EE5B23" w:rsidRDefault="00EE5B23" w:rsidP="007E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23" w:rsidRDefault="00EE5B23" w:rsidP="007E7382">
      <w:r>
        <w:separator/>
      </w:r>
    </w:p>
  </w:footnote>
  <w:footnote w:type="continuationSeparator" w:id="1">
    <w:p w:rsidR="00EE5B23" w:rsidRDefault="00EE5B23" w:rsidP="007E7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393"/>
    <w:multiLevelType w:val="hybridMultilevel"/>
    <w:tmpl w:val="AD0C2112"/>
    <w:lvl w:ilvl="0" w:tplc="F8A4505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F2BC0"/>
    <w:multiLevelType w:val="hybridMultilevel"/>
    <w:tmpl w:val="DCD8DF94"/>
    <w:lvl w:ilvl="0" w:tplc="ACCEE0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F7105"/>
    <w:multiLevelType w:val="hybridMultilevel"/>
    <w:tmpl w:val="000AC66E"/>
    <w:lvl w:ilvl="0" w:tplc="01243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51D02"/>
    <w:multiLevelType w:val="hybridMultilevel"/>
    <w:tmpl w:val="1A5217EC"/>
    <w:lvl w:ilvl="0" w:tplc="FC0875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829"/>
    <w:rsid w:val="00012EFE"/>
    <w:rsid w:val="00037326"/>
    <w:rsid w:val="000A0D4C"/>
    <w:rsid w:val="000C7249"/>
    <w:rsid w:val="000D4700"/>
    <w:rsid w:val="000D68E5"/>
    <w:rsid w:val="000E18E5"/>
    <w:rsid w:val="00124919"/>
    <w:rsid w:val="00142A43"/>
    <w:rsid w:val="00166C23"/>
    <w:rsid w:val="00182150"/>
    <w:rsid w:val="001C6608"/>
    <w:rsid w:val="00255BDA"/>
    <w:rsid w:val="00274193"/>
    <w:rsid w:val="00293F39"/>
    <w:rsid w:val="002B133C"/>
    <w:rsid w:val="00373AB7"/>
    <w:rsid w:val="00384F13"/>
    <w:rsid w:val="00385569"/>
    <w:rsid w:val="00386548"/>
    <w:rsid w:val="00396620"/>
    <w:rsid w:val="003E1C95"/>
    <w:rsid w:val="003E73C2"/>
    <w:rsid w:val="00401719"/>
    <w:rsid w:val="00422AE3"/>
    <w:rsid w:val="0044001C"/>
    <w:rsid w:val="00466383"/>
    <w:rsid w:val="004A189C"/>
    <w:rsid w:val="004A3E57"/>
    <w:rsid w:val="004B2EE7"/>
    <w:rsid w:val="004D402A"/>
    <w:rsid w:val="004E2AD7"/>
    <w:rsid w:val="00511251"/>
    <w:rsid w:val="00534F75"/>
    <w:rsid w:val="00535688"/>
    <w:rsid w:val="0054069E"/>
    <w:rsid w:val="00551F99"/>
    <w:rsid w:val="00554A38"/>
    <w:rsid w:val="00566A69"/>
    <w:rsid w:val="005A1813"/>
    <w:rsid w:val="005C0AC8"/>
    <w:rsid w:val="005E52B0"/>
    <w:rsid w:val="005F462F"/>
    <w:rsid w:val="00637BF2"/>
    <w:rsid w:val="00646FA4"/>
    <w:rsid w:val="00665A0A"/>
    <w:rsid w:val="006808F0"/>
    <w:rsid w:val="006E068E"/>
    <w:rsid w:val="00701E8E"/>
    <w:rsid w:val="00726164"/>
    <w:rsid w:val="007512BB"/>
    <w:rsid w:val="007859F0"/>
    <w:rsid w:val="00792244"/>
    <w:rsid w:val="007D5829"/>
    <w:rsid w:val="007E7382"/>
    <w:rsid w:val="007F02B0"/>
    <w:rsid w:val="007F2130"/>
    <w:rsid w:val="008159C9"/>
    <w:rsid w:val="00834660"/>
    <w:rsid w:val="00867E6F"/>
    <w:rsid w:val="00881BB1"/>
    <w:rsid w:val="008A57A6"/>
    <w:rsid w:val="008B5EFE"/>
    <w:rsid w:val="008C02F2"/>
    <w:rsid w:val="008D2811"/>
    <w:rsid w:val="009048F3"/>
    <w:rsid w:val="00922685"/>
    <w:rsid w:val="00944398"/>
    <w:rsid w:val="009A27D2"/>
    <w:rsid w:val="009D6286"/>
    <w:rsid w:val="009F193F"/>
    <w:rsid w:val="00A44CEE"/>
    <w:rsid w:val="00A94037"/>
    <w:rsid w:val="00AD4787"/>
    <w:rsid w:val="00AE2D2D"/>
    <w:rsid w:val="00B007C3"/>
    <w:rsid w:val="00B04C1B"/>
    <w:rsid w:val="00B33C0A"/>
    <w:rsid w:val="00B34F66"/>
    <w:rsid w:val="00B732B7"/>
    <w:rsid w:val="00B77358"/>
    <w:rsid w:val="00B82B8F"/>
    <w:rsid w:val="00BA1600"/>
    <w:rsid w:val="00C00583"/>
    <w:rsid w:val="00C01402"/>
    <w:rsid w:val="00C17C49"/>
    <w:rsid w:val="00C224B9"/>
    <w:rsid w:val="00C51D39"/>
    <w:rsid w:val="00C778A3"/>
    <w:rsid w:val="00C919BD"/>
    <w:rsid w:val="00D004BF"/>
    <w:rsid w:val="00D17972"/>
    <w:rsid w:val="00D347BA"/>
    <w:rsid w:val="00D61243"/>
    <w:rsid w:val="00D813DD"/>
    <w:rsid w:val="00D87684"/>
    <w:rsid w:val="00DC378B"/>
    <w:rsid w:val="00DC5645"/>
    <w:rsid w:val="00DE29CA"/>
    <w:rsid w:val="00DE75A2"/>
    <w:rsid w:val="00E234A9"/>
    <w:rsid w:val="00E23D9A"/>
    <w:rsid w:val="00E356AF"/>
    <w:rsid w:val="00E71792"/>
    <w:rsid w:val="00E71ADC"/>
    <w:rsid w:val="00E774C7"/>
    <w:rsid w:val="00E774D4"/>
    <w:rsid w:val="00EB0E60"/>
    <w:rsid w:val="00EB62FC"/>
    <w:rsid w:val="00EE5B23"/>
    <w:rsid w:val="00F1030F"/>
    <w:rsid w:val="00F50BA9"/>
    <w:rsid w:val="00F748E4"/>
    <w:rsid w:val="00F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82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D5829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7D5829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D5829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82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8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582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7D58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character" w:customStyle="1" w:styleId="25">
    <w:name w:val="Заголовок №2 + Курсив"/>
    <w:basedOn w:val="23"/>
    <w:uiPriority w:val="99"/>
    <w:rsid w:val="007D5829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4">
    <w:name w:val="Заголовок №2"/>
    <w:basedOn w:val="a"/>
    <w:link w:val="23"/>
    <w:uiPriority w:val="99"/>
    <w:rsid w:val="007D5829"/>
    <w:pPr>
      <w:widowControl w:val="0"/>
      <w:shd w:val="clear" w:color="auto" w:fill="FFFFFF"/>
      <w:spacing w:before="360" w:line="394" w:lineRule="exact"/>
      <w:jc w:val="center"/>
      <w:outlineLvl w:val="1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10"/>
    <w:uiPriority w:val="99"/>
    <w:locked/>
    <w:rsid w:val="007D5829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D5829"/>
    <w:pPr>
      <w:widowControl w:val="0"/>
      <w:shd w:val="clear" w:color="auto" w:fill="FFFFFF"/>
      <w:spacing w:before="180" w:after="900" w:line="245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7">
    <w:name w:val="Основной текст (2) + Малые прописные"/>
    <w:basedOn w:val="26"/>
    <w:uiPriority w:val="99"/>
    <w:rsid w:val="007D5829"/>
    <w:rPr>
      <w:rFonts w:ascii="Times New Roman" w:hAnsi="Times New Roman"/>
      <w:smallCaps/>
      <w:color w:val="000000"/>
      <w:spacing w:val="0"/>
      <w:w w:val="100"/>
      <w:position w:val="0"/>
      <w:u w:val="none"/>
      <w:lang w:val="en-US"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A27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A27D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9A27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9A2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rsid w:val="009A27D2"/>
    <w:rPr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9A27D2"/>
    <w:rPr>
      <w:b/>
      <w:bCs/>
      <w:color w:val="00008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E7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E7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4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F7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0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Соцгородок</dc:creator>
  <cp:lastModifiedBy>Администрация</cp:lastModifiedBy>
  <cp:revision>22</cp:revision>
  <cp:lastPrinted>2020-03-16T03:11:00Z</cp:lastPrinted>
  <dcterms:created xsi:type="dcterms:W3CDTF">2019-09-26T07:31:00Z</dcterms:created>
  <dcterms:modified xsi:type="dcterms:W3CDTF">2022-11-30T08:06:00Z</dcterms:modified>
</cp:coreProperties>
</file>