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D2" w:rsidRDefault="00541FD2" w:rsidP="00541FD2">
      <w:pPr>
        <w:pStyle w:val="1"/>
        <w:pBdr>
          <w:bottom w:val="none" w:sz="0" w:space="0" w:color="auto"/>
        </w:pBdr>
      </w:pPr>
      <w:r>
        <w:t>РОССИЙСКАЯ ФЕДЕРАЦИЯ</w:t>
      </w:r>
    </w:p>
    <w:p w:rsidR="00541FD2" w:rsidRDefault="00541FD2" w:rsidP="00541FD2">
      <w:pPr>
        <w:pStyle w:val="1"/>
        <w:pBdr>
          <w:bottom w:val="none" w:sz="0" w:space="0" w:color="auto"/>
        </w:pBdr>
      </w:pPr>
      <w:r>
        <w:t>Иркутская область</w:t>
      </w:r>
    </w:p>
    <w:p w:rsidR="00541FD2" w:rsidRDefault="00541FD2" w:rsidP="00541FD2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541FD2" w:rsidRPr="00B4506C" w:rsidRDefault="00541FD2" w:rsidP="00541FD2">
      <w:pPr>
        <w:pStyle w:val="1"/>
        <w:pBdr>
          <w:bottom w:val="none" w:sz="0" w:space="0" w:color="auto"/>
        </w:pBdr>
        <w:ind w:right="-31"/>
      </w:pPr>
      <w: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541FD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1FD2" w:rsidRDefault="00541FD2" w:rsidP="00E576C3">
            <w:pPr>
              <w:pStyle w:val="1"/>
              <w:pBdr>
                <w:bottom w:val="none" w:sz="0" w:space="0" w:color="auto"/>
              </w:pBdr>
            </w:pPr>
          </w:p>
        </w:tc>
      </w:tr>
    </w:tbl>
    <w:p w:rsidR="00541FD2" w:rsidRDefault="00541FD2" w:rsidP="00541FD2">
      <w:pPr>
        <w:pStyle w:val="1"/>
        <w:pBdr>
          <w:bottom w:val="none" w:sz="0" w:space="0" w:color="auto"/>
        </w:pBdr>
        <w:tabs>
          <w:tab w:val="center" w:pos="4677"/>
        </w:tabs>
        <w:jc w:val="left"/>
      </w:pPr>
      <w:r>
        <w:tab/>
        <w:t>Р Е Ш Е Н И Е</w:t>
      </w:r>
    </w:p>
    <w:p w:rsidR="00541FD2" w:rsidRPr="00062760" w:rsidRDefault="00541FD2" w:rsidP="00541FD2">
      <w:pPr>
        <w:rPr>
          <w:sz w:val="24"/>
          <w:szCs w:val="24"/>
        </w:rPr>
      </w:pPr>
    </w:p>
    <w:p w:rsidR="00541FD2" w:rsidRPr="009E54E4" w:rsidRDefault="00541FD2" w:rsidP="00541FD2">
      <w:pPr>
        <w:jc w:val="both"/>
        <w:rPr>
          <w:b/>
          <w:sz w:val="24"/>
          <w:szCs w:val="24"/>
        </w:rPr>
      </w:pPr>
      <w:r w:rsidRPr="009E54E4">
        <w:rPr>
          <w:b/>
          <w:sz w:val="24"/>
          <w:szCs w:val="24"/>
        </w:rPr>
        <w:t>от</w:t>
      </w:r>
      <w:r w:rsidR="000C26D8" w:rsidRPr="009E54E4">
        <w:rPr>
          <w:b/>
          <w:sz w:val="24"/>
          <w:szCs w:val="24"/>
        </w:rPr>
        <w:t xml:space="preserve"> </w:t>
      </w:r>
      <w:r w:rsidR="007B487E">
        <w:rPr>
          <w:b/>
          <w:sz w:val="24"/>
          <w:szCs w:val="24"/>
          <w:u w:val="single"/>
        </w:rPr>
        <w:t xml:space="preserve"> 05</w:t>
      </w:r>
      <w:r w:rsidRPr="009E54E4">
        <w:rPr>
          <w:b/>
          <w:sz w:val="24"/>
          <w:szCs w:val="24"/>
          <w:u w:val="single"/>
        </w:rPr>
        <w:t>.</w:t>
      </w:r>
      <w:r w:rsidR="00062760">
        <w:rPr>
          <w:b/>
          <w:sz w:val="24"/>
          <w:szCs w:val="24"/>
          <w:u w:val="single"/>
        </w:rPr>
        <w:t>0</w:t>
      </w:r>
      <w:r w:rsidR="000B362D">
        <w:rPr>
          <w:b/>
          <w:sz w:val="24"/>
          <w:szCs w:val="24"/>
          <w:u w:val="single"/>
        </w:rPr>
        <w:t>2</w:t>
      </w:r>
      <w:r w:rsidRPr="009E54E4">
        <w:rPr>
          <w:b/>
          <w:sz w:val="24"/>
          <w:szCs w:val="24"/>
          <w:u w:val="single"/>
        </w:rPr>
        <w:t>.20</w:t>
      </w:r>
      <w:r w:rsidR="00645DD1" w:rsidRPr="009E54E4">
        <w:rPr>
          <w:b/>
          <w:sz w:val="24"/>
          <w:szCs w:val="24"/>
          <w:u w:val="single"/>
        </w:rPr>
        <w:t>1</w:t>
      </w:r>
      <w:r w:rsidR="000B362D">
        <w:rPr>
          <w:b/>
          <w:sz w:val="24"/>
          <w:szCs w:val="24"/>
          <w:u w:val="single"/>
        </w:rPr>
        <w:t>9</w:t>
      </w:r>
      <w:r w:rsidRPr="009E54E4">
        <w:rPr>
          <w:b/>
          <w:sz w:val="24"/>
          <w:szCs w:val="24"/>
          <w:u w:val="single"/>
        </w:rPr>
        <w:t xml:space="preserve"> г.</w:t>
      </w:r>
      <w:r w:rsidRPr="009E54E4">
        <w:rPr>
          <w:b/>
          <w:sz w:val="24"/>
          <w:szCs w:val="24"/>
        </w:rPr>
        <w:t xml:space="preserve"> №</w:t>
      </w:r>
      <w:r w:rsidR="007B487E">
        <w:rPr>
          <w:b/>
          <w:sz w:val="24"/>
          <w:szCs w:val="24"/>
        </w:rPr>
        <w:t>60</w:t>
      </w:r>
    </w:p>
    <w:p w:rsidR="00541FD2" w:rsidRPr="00062760" w:rsidRDefault="00541FD2" w:rsidP="00541FD2">
      <w:pPr>
        <w:jc w:val="both"/>
        <w:rPr>
          <w:sz w:val="24"/>
          <w:szCs w:val="24"/>
        </w:rPr>
      </w:pPr>
      <w:r w:rsidRPr="00062760">
        <w:rPr>
          <w:sz w:val="24"/>
          <w:szCs w:val="24"/>
        </w:rPr>
        <w:t>Соцгородское сельское поселение</w:t>
      </w:r>
    </w:p>
    <w:p w:rsidR="00645DD1" w:rsidRPr="00062760" w:rsidRDefault="00645DD1" w:rsidP="00541F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20BFC" w:rsidRDefault="00E20BFC" w:rsidP="00E20BFC">
      <w:pPr>
        <w:pStyle w:val="ConsTitle"/>
        <w:widowControl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CC5971">
        <w:rPr>
          <w:rFonts w:ascii="Times New Roman" w:hAnsi="Times New Roman"/>
          <w:sz w:val="24"/>
          <w:szCs w:val="24"/>
        </w:rPr>
        <w:t>«О внесении изменений в решение Думы</w:t>
      </w:r>
    </w:p>
    <w:p w:rsidR="00E20BFC" w:rsidRDefault="00E20BFC" w:rsidP="00E20BFC">
      <w:pPr>
        <w:pStyle w:val="ConsTitle"/>
        <w:widowControl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CC5971">
        <w:rPr>
          <w:rFonts w:ascii="Times New Roman" w:hAnsi="Times New Roman"/>
          <w:sz w:val="24"/>
          <w:szCs w:val="24"/>
        </w:rPr>
        <w:t xml:space="preserve"> Соцгородского сельского </w:t>
      </w:r>
    </w:p>
    <w:p w:rsidR="00E20BFC" w:rsidRPr="00CC5971" w:rsidRDefault="00E20BFC" w:rsidP="00E20BFC">
      <w:pPr>
        <w:pStyle w:val="ConsTitle"/>
        <w:widowControl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CC5971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25</w:t>
      </w:r>
      <w:r w:rsidRPr="00CC5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CC5971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CC5971">
        <w:rPr>
          <w:rFonts w:ascii="Times New Roman" w:hAnsi="Times New Roman"/>
          <w:sz w:val="24"/>
          <w:szCs w:val="24"/>
        </w:rPr>
        <w:t xml:space="preserve">г. </w:t>
      </w:r>
      <w:r w:rsidRPr="00CC5971">
        <w:rPr>
          <w:rFonts w:ascii="Times New Roman" w:hAnsi="Times New Roman" w:cs="Times New Roman"/>
          <w:bCs w:val="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15</w:t>
      </w:r>
    </w:p>
    <w:p w:rsidR="009E54E4" w:rsidRDefault="00541FD2" w:rsidP="004251B6">
      <w:pPr>
        <w:pStyle w:val="ConsTitle"/>
        <w:widowControl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E54E4">
        <w:rPr>
          <w:rFonts w:ascii="Times New Roman" w:hAnsi="Times New Roman"/>
          <w:sz w:val="24"/>
          <w:szCs w:val="24"/>
        </w:rPr>
        <w:t>«О</w:t>
      </w:r>
      <w:r w:rsidR="009E54E4" w:rsidRPr="009E54E4">
        <w:rPr>
          <w:rFonts w:ascii="Times New Roman" w:hAnsi="Times New Roman"/>
          <w:sz w:val="24"/>
          <w:szCs w:val="24"/>
        </w:rPr>
        <w:t>б установлении и введении в действие</w:t>
      </w:r>
    </w:p>
    <w:p w:rsidR="009E54E4" w:rsidRDefault="009E54E4" w:rsidP="004251B6">
      <w:pPr>
        <w:pStyle w:val="ConsTitle"/>
        <w:widowControl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9E54E4">
        <w:rPr>
          <w:rFonts w:ascii="Times New Roman" w:hAnsi="Times New Roman"/>
          <w:sz w:val="24"/>
          <w:szCs w:val="24"/>
        </w:rPr>
        <w:t xml:space="preserve">на территории Соцгородского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41FD2" w:rsidRPr="00062760" w:rsidRDefault="00541FD2" w:rsidP="004251B6">
      <w:pPr>
        <w:pStyle w:val="ConsTitle"/>
        <w:widowControl/>
        <w:tabs>
          <w:tab w:val="left" w:pos="72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9E54E4">
        <w:rPr>
          <w:rFonts w:ascii="Times New Roman" w:hAnsi="Times New Roman"/>
          <w:sz w:val="24"/>
          <w:szCs w:val="24"/>
        </w:rPr>
        <w:t>налог</w:t>
      </w:r>
      <w:r w:rsidR="009E54E4" w:rsidRPr="009E54E4">
        <w:rPr>
          <w:rFonts w:ascii="Times New Roman" w:hAnsi="Times New Roman"/>
          <w:sz w:val="24"/>
          <w:szCs w:val="24"/>
        </w:rPr>
        <w:t>а</w:t>
      </w:r>
      <w:r w:rsidR="004251B6" w:rsidRPr="009E54E4">
        <w:rPr>
          <w:rFonts w:ascii="Times New Roman" w:hAnsi="Times New Roman"/>
          <w:sz w:val="24"/>
          <w:szCs w:val="24"/>
        </w:rPr>
        <w:t xml:space="preserve"> </w:t>
      </w:r>
      <w:r w:rsidRPr="009E54E4">
        <w:rPr>
          <w:rFonts w:ascii="Times New Roman" w:hAnsi="Times New Roman"/>
          <w:sz w:val="24"/>
          <w:szCs w:val="24"/>
        </w:rPr>
        <w:t>на имущество физических лиц»</w:t>
      </w:r>
    </w:p>
    <w:p w:rsidR="00541FD2" w:rsidRPr="009E54E4" w:rsidRDefault="00541FD2" w:rsidP="00541FD2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541FD2" w:rsidRPr="009E54E4" w:rsidRDefault="0027717A" w:rsidP="0027717A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54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9E54E4" w:rsidRPr="009E54E4">
          <w:rPr>
            <w:rFonts w:ascii="Times New Roman" w:hAnsi="Times New Roman" w:cs="Times New Roman"/>
            <w:sz w:val="24"/>
            <w:szCs w:val="24"/>
          </w:rPr>
          <w:t>ст</w:t>
        </w:r>
        <w:r w:rsidR="009E54E4">
          <w:rPr>
            <w:rFonts w:ascii="Times New Roman" w:hAnsi="Times New Roman" w:cs="Times New Roman"/>
            <w:sz w:val="24"/>
            <w:szCs w:val="24"/>
          </w:rPr>
          <w:t>атьей</w:t>
        </w:r>
        <w:r w:rsidR="009E54E4" w:rsidRPr="009E54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E54E4" w:rsidRPr="009E54E4">
        <w:rPr>
          <w:rFonts w:ascii="Times New Roman" w:hAnsi="Times New Roman" w:cs="Times New Roman"/>
          <w:sz w:val="24"/>
          <w:szCs w:val="24"/>
        </w:rPr>
        <w:t>4</w:t>
      </w:r>
      <w:r w:rsidR="009E54E4">
        <w:rPr>
          <w:rFonts w:ascii="Times New Roman" w:hAnsi="Times New Roman" w:cs="Times New Roman"/>
          <w:sz w:val="24"/>
          <w:szCs w:val="24"/>
        </w:rPr>
        <w:t xml:space="preserve"> </w:t>
      </w:r>
      <w:r w:rsidR="009E54E4" w:rsidRPr="009E54E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 w:rsidR="009E54E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E54E4" w:rsidRPr="009E54E4">
        <w:rPr>
          <w:rFonts w:ascii="Times New Roman" w:hAnsi="Times New Roman" w:cs="Times New Roman"/>
          <w:sz w:val="24"/>
          <w:szCs w:val="24"/>
        </w:rPr>
        <w:t>2003 г</w:t>
      </w:r>
      <w:r w:rsidR="009E54E4">
        <w:rPr>
          <w:rFonts w:ascii="Times New Roman" w:hAnsi="Times New Roman" w:cs="Times New Roman"/>
          <w:sz w:val="24"/>
          <w:szCs w:val="24"/>
        </w:rPr>
        <w:t>ода</w:t>
      </w:r>
      <w:r w:rsidR="009E54E4" w:rsidRPr="009E54E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9E54E4">
        <w:rPr>
          <w:rFonts w:ascii="Times New Roman" w:hAnsi="Times New Roman" w:cs="Times New Roman"/>
          <w:sz w:val="24"/>
          <w:szCs w:val="24"/>
        </w:rPr>
        <w:t xml:space="preserve"> главой 32 Налогового кодекса Р</w:t>
      </w:r>
      <w:r w:rsidR="004753BE" w:rsidRPr="009E54E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E54E4">
        <w:rPr>
          <w:rFonts w:ascii="Times New Roman" w:hAnsi="Times New Roman" w:cs="Times New Roman"/>
          <w:sz w:val="24"/>
          <w:szCs w:val="24"/>
        </w:rPr>
        <w:t>Ф</w:t>
      </w:r>
      <w:r w:rsidR="004753BE" w:rsidRPr="009E54E4">
        <w:rPr>
          <w:rFonts w:ascii="Times New Roman" w:hAnsi="Times New Roman" w:cs="Times New Roman"/>
          <w:sz w:val="24"/>
          <w:szCs w:val="24"/>
        </w:rPr>
        <w:t>едерации</w:t>
      </w:r>
      <w:r w:rsidRPr="009E54E4">
        <w:rPr>
          <w:rFonts w:ascii="Times New Roman" w:hAnsi="Times New Roman" w:cs="Times New Roman"/>
          <w:sz w:val="24"/>
          <w:szCs w:val="24"/>
        </w:rPr>
        <w:t xml:space="preserve">, </w:t>
      </w:r>
      <w:r w:rsidR="00541FD2" w:rsidRPr="009E54E4">
        <w:rPr>
          <w:rFonts w:ascii="Times New Roman" w:hAnsi="Times New Roman"/>
          <w:sz w:val="24"/>
          <w:szCs w:val="24"/>
        </w:rPr>
        <w:t>Уставом Соцгородского муниципального образования, Дума Соцгородского сельского поселения Нижнеилимского района</w:t>
      </w:r>
    </w:p>
    <w:p w:rsidR="00541FD2" w:rsidRPr="009E54E4" w:rsidRDefault="00541FD2" w:rsidP="00541FD2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541FD2" w:rsidRDefault="00541FD2" w:rsidP="0082683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9E54E4">
        <w:rPr>
          <w:rFonts w:ascii="Times New Roman" w:hAnsi="Times New Roman"/>
          <w:b/>
          <w:sz w:val="24"/>
          <w:szCs w:val="24"/>
        </w:rPr>
        <w:t>РЕШИЛА:</w:t>
      </w:r>
    </w:p>
    <w:p w:rsidR="00062760" w:rsidRPr="009E54E4" w:rsidRDefault="00062760" w:rsidP="0082683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20BFC" w:rsidRPr="00E20BFC" w:rsidRDefault="00E20BFC" w:rsidP="00E20BF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BFC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Думы Соцгородского сельского поселения Нижнеилимского района от 25.01.2018г. № 15 </w:t>
      </w:r>
      <w:r w:rsidRPr="00E20BFC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«Об установлении и введении в действие на территории Соцгородского сельского поселения </w:t>
      </w:r>
      <w:r w:rsidRPr="00E20BFC">
        <w:rPr>
          <w:rFonts w:ascii="Times New Roman" w:hAnsi="Times New Roman" w:cs="Times New Roman"/>
          <w:b w:val="0"/>
          <w:sz w:val="24"/>
          <w:szCs w:val="24"/>
        </w:rPr>
        <w:t>налога на имущество физических лиц» следующие изменения:</w:t>
      </w:r>
    </w:p>
    <w:p w:rsidR="000B362D" w:rsidRDefault="00E20BFC" w:rsidP="00D641ED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FC">
        <w:rPr>
          <w:rFonts w:ascii="Times New Roman" w:hAnsi="Times New Roman" w:cs="Times New Roman"/>
          <w:sz w:val="24"/>
          <w:szCs w:val="24"/>
        </w:rPr>
        <w:t xml:space="preserve">1) </w:t>
      </w:r>
      <w:r w:rsidR="000B362D">
        <w:rPr>
          <w:rFonts w:ascii="Times New Roman" w:hAnsi="Times New Roman" w:cs="Times New Roman"/>
          <w:sz w:val="24"/>
          <w:szCs w:val="24"/>
        </w:rPr>
        <w:t>пункт 1части 2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B362D" w:rsidTr="000B362D">
        <w:tc>
          <w:tcPr>
            <w:tcW w:w="4927" w:type="dxa"/>
          </w:tcPr>
          <w:p w:rsidR="000B362D" w:rsidRDefault="000B362D" w:rsidP="00D641ED">
            <w:pPr>
              <w:pStyle w:val="ConsTitle"/>
              <w:widowControl/>
              <w:tabs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4927" w:type="dxa"/>
          </w:tcPr>
          <w:p w:rsidR="000B362D" w:rsidRDefault="000B362D" w:rsidP="000B362D">
            <w:pPr>
              <w:pStyle w:val="ConsTitle"/>
              <w:widowControl/>
              <w:tabs>
                <w:tab w:val="left" w:pos="72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0B362D" w:rsidTr="000B362D">
        <w:tc>
          <w:tcPr>
            <w:tcW w:w="4927" w:type="dxa"/>
          </w:tcPr>
          <w:p w:rsidR="000B362D" w:rsidRPr="000B362D" w:rsidRDefault="000B362D" w:rsidP="00D641ED">
            <w:pPr>
              <w:pStyle w:val="ConsTitle"/>
              <w:widowControl/>
              <w:tabs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6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927" w:type="dxa"/>
          </w:tcPr>
          <w:p w:rsidR="000B362D" w:rsidRPr="000B362D" w:rsidRDefault="000B362D" w:rsidP="000B362D">
            <w:pPr>
              <w:pStyle w:val="ConsTitle"/>
              <w:widowControl/>
              <w:tabs>
                <w:tab w:val="left" w:pos="7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62D">
              <w:rPr>
                <w:rFonts w:ascii="Times New Roman" w:hAnsi="Times New Roman" w:cs="Times New Roman"/>
                <w:b w:val="0"/>
                <w:sz w:val="24"/>
                <w:szCs w:val="24"/>
              </w:rPr>
              <w:t>0,1 процента</w:t>
            </w:r>
          </w:p>
        </w:tc>
      </w:tr>
      <w:tr w:rsidR="000B362D" w:rsidTr="000B362D">
        <w:tc>
          <w:tcPr>
            <w:tcW w:w="4927" w:type="dxa"/>
          </w:tcPr>
          <w:p w:rsidR="000B362D" w:rsidRPr="000B362D" w:rsidRDefault="000B362D" w:rsidP="00D641ED">
            <w:pPr>
              <w:pStyle w:val="ConsTitle"/>
              <w:widowControl/>
              <w:tabs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62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300 000 рублей до 500 000рублей (включительно)</w:t>
            </w:r>
          </w:p>
        </w:tc>
        <w:tc>
          <w:tcPr>
            <w:tcW w:w="4927" w:type="dxa"/>
          </w:tcPr>
          <w:p w:rsidR="000B362D" w:rsidRPr="000B362D" w:rsidRDefault="000B362D" w:rsidP="000B362D">
            <w:pPr>
              <w:pStyle w:val="ConsTitle"/>
              <w:widowControl/>
              <w:tabs>
                <w:tab w:val="left" w:pos="7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362D" w:rsidRPr="000B362D" w:rsidRDefault="000B362D" w:rsidP="000B362D">
            <w:pPr>
              <w:jc w:val="center"/>
              <w:rPr>
                <w:sz w:val="24"/>
                <w:szCs w:val="24"/>
                <w:lang w:eastAsia="en-US"/>
              </w:rPr>
            </w:pPr>
            <w:r w:rsidRPr="000B362D">
              <w:rPr>
                <w:sz w:val="24"/>
                <w:szCs w:val="24"/>
                <w:lang w:eastAsia="en-US"/>
              </w:rPr>
              <w:t>0,2 процента</w:t>
            </w:r>
          </w:p>
        </w:tc>
      </w:tr>
      <w:tr w:rsidR="000B362D" w:rsidTr="000B362D">
        <w:tc>
          <w:tcPr>
            <w:tcW w:w="4927" w:type="dxa"/>
          </w:tcPr>
          <w:p w:rsidR="000B362D" w:rsidRPr="000B362D" w:rsidRDefault="000B362D" w:rsidP="00D641ED">
            <w:pPr>
              <w:pStyle w:val="ConsTitle"/>
              <w:widowControl/>
              <w:tabs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500 000 рублей</w:t>
            </w:r>
          </w:p>
        </w:tc>
        <w:tc>
          <w:tcPr>
            <w:tcW w:w="4927" w:type="dxa"/>
          </w:tcPr>
          <w:p w:rsidR="000B362D" w:rsidRPr="000B362D" w:rsidRDefault="000B362D" w:rsidP="000B362D">
            <w:pPr>
              <w:pStyle w:val="ConsTitle"/>
              <w:widowControl/>
              <w:tabs>
                <w:tab w:val="left" w:pos="7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0,31 процента</w:t>
            </w:r>
          </w:p>
        </w:tc>
      </w:tr>
    </w:tbl>
    <w:p w:rsidR="000B362D" w:rsidRDefault="000B362D" w:rsidP="00D641ED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FC" w:rsidRPr="00E20BFC" w:rsidRDefault="000B362D" w:rsidP="00D641ED">
      <w:pPr>
        <w:pStyle w:val="ConsTitle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641ED">
        <w:rPr>
          <w:rFonts w:ascii="Times New Roman" w:hAnsi="Times New Roman" w:cs="Times New Roman"/>
          <w:sz w:val="24"/>
          <w:szCs w:val="24"/>
        </w:rPr>
        <w:t>пункт 2 части 2</w:t>
      </w:r>
      <w:r w:rsidR="00E20BFC" w:rsidRPr="00E20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20BFC" w:rsidRPr="00D641ED" w:rsidRDefault="00D641ED" w:rsidP="00D641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41ED">
        <w:rPr>
          <w:sz w:val="24"/>
          <w:szCs w:val="24"/>
        </w:rPr>
        <w:t xml:space="preserve"> </w:t>
      </w:r>
      <w:r w:rsidR="000B362D">
        <w:rPr>
          <w:sz w:val="24"/>
          <w:szCs w:val="24"/>
        </w:rPr>
        <w:t>«0,5</w:t>
      </w:r>
      <w:r w:rsidRPr="00D641ED">
        <w:rPr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</w:t>
      </w:r>
      <w:r w:rsidR="005262DC">
        <w:rPr>
          <w:sz w:val="24"/>
          <w:szCs w:val="24"/>
        </w:rPr>
        <w:t>го кодекса Российской Федерации</w:t>
      </w:r>
      <w:r w:rsidR="00E20BFC" w:rsidRPr="00D641ED">
        <w:rPr>
          <w:sz w:val="24"/>
          <w:szCs w:val="24"/>
        </w:rPr>
        <w:t>».</w:t>
      </w:r>
    </w:p>
    <w:p w:rsidR="00E20BFC" w:rsidRPr="00E20BFC" w:rsidRDefault="005262DC" w:rsidP="00E20B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20BFC" w:rsidRPr="00E20BFC">
        <w:rPr>
          <w:sz w:val="24"/>
          <w:szCs w:val="24"/>
        </w:rPr>
        <w:t>Опубликовать настоящее решение в СМИ «Вестник Соцгородского сельского поселения» и разместить на официальном сайте Администрации Соцгородского сельского поселения Нижнеилимского района в информационно-телекоммуникационной сети «Интернет» и направить настоящее решение в межрайонную ИФНС №15 по Иркутской области.</w:t>
      </w:r>
    </w:p>
    <w:p w:rsidR="00E20BFC" w:rsidRPr="00E20BFC" w:rsidRDefault="00E20BFC" w:rsidP="00D643D7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E20BFC">
        <w:rPr>
          <w:rFonts w:ascii="Times New Roman" w:hAnsi="Times New Roman"/>
          <w:sz w:val="24"/>
          <w:szCs w:val="24"/>
        </w:rPr>
        <w:lastRenderedPageBreak/>
        <w:t xml:space="preserve">3. Настоящее решение вступает в силу </w:t>
      </w:r>
      <w:r w:rsidR="005262DC">
        <w:rPr>
          <w:rFonts w:ascii="Times New Roman" w:hAnsi="Times New Roman"/>
          <w:sz w:val="24"/>
          <w:szCs w:val="24"/>
        </w:rPr>
        <w:t>после его официального опубликования и распространяет своё де</w:t>
      </w:r>
      <w:r w:rsidR="007B487E">
        <w:rPr>
          <w:rFonts w:ascii="Times New Roman" w:hAnsi="Times New Roman"/>
          <w:sz w:val="24"/>
          <w:szCs w:val="24"/>
        </w:rPr>
        <w:t>йствие на налоговый период 2018-2019 годов</w:t>
      </w:r>
      <w:r w:rsidR="005262DC">
        <w:rPr>
          <w:rFonts w:ascii="Times New Roman" w:hAnsi="Times New Roman"/>
          <w:sz w:val="24"/>
          <w:szCs w:val="24"/>
        </w:rPr>
        <w:t xml:space="preserve">, так как улучшает положение налогоплательщиков </w:t>
      </w:r>
      <w:r w:rsidR="00D643D7">
        <w:rPr>
          <w:rFonts w:ascii="Times New Roman" w:hAnsi="Times New Roman"/>
          <w:sz w:val="24"/>
          <w:szCs w:val="24"/>
        </w:rPr>
        <w:t>в соответствии с п.4 ст.5 Налогового кодекса Российской Федерации.</w:t>
      </w:r>
    </w:p>
    <w:p w:rsidR="00BE2346" w:rsidRPr="009E54E4" w:rsidRDefault="00BE2346" w:rsidP="00BE2346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2F6AAC" w:rsidRPr="009E54E4" w:rsidRDefault="002F6AAC" w:rsidP="00541F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41FD2" w:rsidRPr="00D643D7" w:rsidRDefault="00541FD2" w:rsidP="00541FD2">
      <w:pPr>
        <w:jc w:val="both"/>
        <w:rPr>
          <w:b/>
          <w:sz w:val="24"/>
          <w:szCs w:val="24"/>
        </w:rPr>
      </w:pPr>
      <w:r w:rsidRPr="00D643D7">
        <w:rPr>
          <w:b/>
          <w:sz w:val="24"/>
          <w:szCs w:val="24"/>
        </w:rPr>
        <w:t>Глава поселения-</w:t>
      </w:r>
    </w:p>
    <w:p w:rsidR="00541FD2" w:rsidRPr="00D643D7" w:rsidRDefault="00541FD2" w:rsidP="00541FD2">
      <w:pPr>
        <w:jc w:val="both"/>
        <w:rPr>
          <w:b/>
          <w:sz w:val="24"/>
          <w:szCs w:val="24"/>
        </w:rPr>
      </w:pPr>
      <w:r w:rsidRPr="00D643D7">
        <w:rPr>
          <w:b/>
          <w:sz w:val="24"/>
          <w:szCs w:val="24"/>
        </w:rPr>
        <w:t xml:space="preserve">Председатель Думы </w:t>
      </w:r>
    </w:p>
    <w:p w:rsidR="00541FD2" w:rsidRPr="00D643D7" w:rsidRDefault="00541FD2" w:rsidP="00541FD2">
      <w:pPr>
        <w:jc w:val="both"/>
        <w:rPr>
          <w:b/>
          <w:sz w:val="24"/>
          <w:szCs w:val="24"/>
        </w:rPr>
      </w:pPr>
      <w:r w:rsidRPr="00D643D7">
        <w:rPr>
          <w:b/>
          <w:sz w:val="24"/>
          <w:szCs w:val="24"/>
        </w:rPr>
        <w:t xml:space="preserve">Соцгородского  сельского поселения </w:t>
      </w:r>
    </w:p>
    <w:p w:rsidR="000477B2" w:rsidRPr="00D643D7" w:rsidRDefault="00541FD2" w:rsidP="00E576C3">
      <w:pPr>
        <w:tabs>
          <w:tab w:val="left" w:pos="7500"/>
        </w:tabs>
        <w:jc w:val="both"/>
        <w:rPr>
          <w:b/>
          <w:sz w:val="24"/>
          <w:szCs w:val="24"/>
        </w:rPr>
      </w:pPr>
      <w:r w:rsidRPr="00D643D7">
        <w:rPr>
          <w:b/>
          <w:sz w:val="24"/>
          <w:szCs w:val="24"/>
        </w:rPr>
        <w:t xml:space="preserve">Нижнеилимского района                               </w:t>
      </w:r>
      <w:r w:rsidR="00E349FF" w:rsidRPr="00D643D7">
        <w:rPr>
          <w:b/>
          <w:sz w:val="24"/>
          <w:szCs w:val="24"/>
        </w:rPr>
        <w:t xml:space="preserve">         </w:t>
      </w:r>
      <w:r w:rsidR="00025682" w:rsidRPr="00D643D7">
        <w:rPr>
          <w:b/>
          <w:sz w:val="24"/>
          <w:szCs w:val="24"/>
        </w:rPr>
        <w:t xml:space="preserve">       </w:t>
      </w:r>
      <w:r w:rsidR="00E349FF" w:rsidRPr="00D643D7">
        <w:rPr>
          <w:b/>
          <w:sz w:val="24"/>
          <w:szCs w:val="24"/>
        </w:rPr>
        <w:t xml:space="preserve"> </w:t>
      </w:r>
      <w:r w:rsidRPr="00D643D7">
        <w:rPr>
          <w:b/>
          <w:sz w:val="24"/>
          <w:szCs w:val="24"/>
        </w:rPr>
        <w:t xml:space="preserve">                        </w:t>
      </w:r>
      <w:r w:rsidR="00D643D7">
        <w:rPr>
          <w:b/>
          <w:sz w:val="24"/>
          <w:szCs w:val="24"/>
        </w:rPr>
        <w:t xml:space="preserve">    </w:t>
      </w:r>
      <w:r w:rsidR="000A12BE" w:rsidRPr="00D643D7">
        <w:rPr>
          <w:b/>
          <w:sz w:val="24"/>
          <w:szCs w:val="24"/>
        </w:rPr>
        <w:t>Л.Л. Распутина</w:t>
      </w:r>
    </w:p>
    <w:sectPr w:rsidR="000477B2" w:rsidRPr="00D643D7" w:rsidSect="009C15B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EE" w:rsidRDefault="00E43EEE" w:rsidP="000B362D">
      <w:r>
        <w:separator/>
      </w:r>
    </w:p>
  </w:endnote>
  <w:endnote w:type="continuationSeparator" w:id="1">
    <w:p w:rsidR="00E43EEE" w:rsidRDefault="00E43EEE" w:rsidP="000B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EE" w:rsidRDefault="00E43EEE" w:rsidP="000B362D">
      <w:r>
        <w:separator/>
      </w:r>
    </w:p>
  </w:footnote>
  <w:footnote w:type="continuationSeparator" w:id="1">
    <w:p w:rsidR="00E43EEE" w:rsidRDefault="00E43EEE" w:rsidP="000B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2D" w:rsidRDefault="000B362D">
    <w:pPr>
      <w:pStyle w:val="a8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315"/>
    <w:multiLevelType w:val="hybridMultilevel"/>
    <w:tmpl w:val="B00EA07E"/>
    <w:lvl w:ilvl="0" w:tplc="07E67F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EB"/>
    <w:multiLevelType w:val="hybridMultilevel"/>
    <w:tmpl w:val="037AABDE"/>
    <w:lvl w:ilvl="0" w:tplc="BFA251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59"/>
    <w:rsid w:val="00025682"/>
    <w:rsid w:val="000477B2"/>
    <w:rsid w:val="00062760"/>
    <w:rsid w:val="00097C0E"/>
    <w:rsid w:val="000A12BE"/>
    <w:rsid w:val="000B362D"/>
    <w:rsid w:val="000C26D8"/>
    <w:rsid w:val="000D227D"/>
    <w:rsid w:val="00146024"/>
    <w:rsid w:val="00182A95"/>
    <w:rsid w:val="001865D9"/>
    <w:rsid w:val="0027717A"/>
    <w:rsid w:val="0028752C"/>
    <w:rsid w:val="002E2142"/>
    <w:rsid w:val="002F6AAC"/>
    <w:rsid w:val="0031561B"/>
    <w:rsid w:val="00326994"/>
    <w:rsid w:val="00337FEA"/>
    <w:rsid w:val="003405C8"/>
    <w:rsid w:val="00373359"/>
    <w:rsid w:val="00384695"/>
    <w:rsid w:val="004251B6"/>
    <w:rsid w:val="004428BE"/>
    <w:rsid w:val="004753BE"/>
    <w:rsid w:val="004E6AC2"/>
    <w:rsid w:val="005262DC"/>
    <w:rsid w:val="00541FD2"/>
    <w:rsid w:val="005679FD"/>
    <w:rsid w:val="006379FF"/>
    <w:rsid w:val="00645DD1"/>
    <w:rsid w:val="00663348"/>
    <w:rsid w:val="006754ED"/>
    <w:rsid w:val="00686A89"/>
    <w:rsid w:val="006A0BB0"/>
    <w:rsid w:val="006F3C01"/>
    <w:rsid w:val="007B487E"/>
    <w:rsid w:val="007C2A49"/>
    <w:rsid w:val="007E07C7"/>
    <w:rsid w:val="007F73BA"/>
    <w:rsid w:val="00826831"/>
    <w:rsid w:val="008356AC"/>
    <w:rsid w:val="0093403B"/>
    <w:rsid w:val="009922BE"/>
    <w:rsid w:val="009C15B3"/>
    <w:rsid w:val="009E54E4"/>
    <w:rsid w:val="00A20762"/>
    <w:rsid w:val="00A6038F"/>
    <w:rsid w:val="00AB5EB4"/>
    <w:rsid w:val="00B13328"/>
    <w:rsid w:val="00B337A4"/>
    <w:rsid w:val="00B4506C"/>
    <w:rsid w:val="00BE2346"/>
    <w:rsid w:val="00C320EC"/>
    <w:rsid w:val="00C44F87"/>
    <w:rsid w:val="00C7149D"/>
    <w:rsid w:val="00D641ED"/>
    <w:rsid w:val="00D643D7"/>
    <w:rsid w:val="00D70559"/>
    <w:rsid w:val="00D71567"/>
    <w:rsid w:val="00D83198"/>
    <w:rsid w:val="00DC7FC3"/>
    <w:rsid w:val="00E20BFC"/>
    <w:rsid w:val="00E27C8D"/>
    <w:rsid w:val="00E349FF"/>
    <w:rsid w:val="00E43EEE"/>
    <w:rsid w:val="00E576C3"/>
    <w:rsid w:val="00F22C31"/>
    <w:rsid w:val="00F260A1"/>
    <w:rsid w:val="00F7340B"/>
    <w:rsid w:val="00F9608C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FD2"/>
  </w:style>
  <w:style w:type="paragraph" w:styleId="1">
    <w:name w:val="heading 1"/>
    <w:basedOn w:val="a"/>
    <w:next w:val="a"/>
    <w:qFormat/>
    <w:rsid w:val="00541FD2"/>
    <w:pPr>
      <w:keepNext/>
      <w:pBdr>
        <w:bottom w:val="single" w:sz="12" w:space="1" w:color="auto"/>
      </w:pBd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1F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541F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41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rsid w:val="00B13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A60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38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20BFC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E20BFC"/>
    <w:rPr>
      <w:sz w:val="28"/>
      <w:szCs w:val="24"/>
    </w:rPr>
  </w:style>
  <w:style w:type="paragraph" w:styleId="a8">
    <w:name w:val="header"/>
    <w:basedOn w:val="a"/>
    <w:link w:val="a9"/>
    <w:rsid w:val="000B36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362D"/>
  </w:style>
  <w:style w:type="paragraph" w:styleId="aa">
    <w:name w:val="footer"/>
    <w:basedOn w:val="a"/>
    <w:link w:val="ab"/>
    <w:rsid w:val="000B36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2620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Милюц</dc:creator>
  <cp:lastModifiedBy>Администрация</cp:lastModifiedBy>
  <cp:revision>10</cp:revision>
  <cp:lastPrinted>2019-02-06T04:01:00Z</cp:lastPrinted>
  <dcterms:created xsi:type="dcterms:W3CDTF">2019-02-01T03:22:00Z</dcterms:created>
  <dcterms:modified xsi:type="dcterms:W3CDTF">2019-02-06T04:01:00Z</dcterms:modified>
</cp:coreProperties>
</file>